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E2C" w:rsidRPr="00120E2C" w:rsidRDefault="00120E2C" w:rsidP="00120E2C">
      <w:pPr>
        <w:spacing w:after="60"/>
        <w:jc w:val="center"/>
        <w:rPr>
          <w:rFonts w:ascii="Times New Roman" w:hAnsi="Times New Roman"/>
          <w:b/>
          <w:bCs/>
        </w:rPr>
      </w:pPr>
      <w:r w:rsidRPr="00876D2E">
        <w:rPr>
          <w:rFonts w:ascii="Times New Roman" w:hAnsi="Times New Roman"/>
          <w:bCs/>
          <w:lang w:val="sr-Cyrl-CS"/>
        </w:rPr>
        <w:t xml:space="preserve">5.2.а Књига предмета </w:t>
      </w:r>
      <w:r>
        <w:rPr>
          <w:rFonts w:ascii="Times New Roman" w:hAnsi="Times New Roman"/>
          <w:bCs/>
          <w:lang w:val="sr-Cyrl-CS"/>
        </w:rPr>
        <w:t>–</w:t>
      </w:r>
      <w:r w:rsidRPr="00876D2E">
        <w:rPr>
          <w:rFonts w:ascii="Times New Roman" w:hAnsi="Times New Roman"/>
          <w:bCs/>
          <w:lang w:val="sr-Cyrl-CS"/>
        </w:rPr>
        <w:t xml:space="preserve"> </w:t>
      </w:r>
      <w:r w:rsidR="00C70E01" w:rsidRPr="007670EF">
        <w:rPr>
          <w:rFonts w:ascii="Times New Roman" w:hAnsi="Times New Roman"/>
          <w:b/>
          <w:bCs/>
        </w:rPr>
        <w:t>Основне академске студије –</w:t>
      </w:r>
      <w:r w:rsidRPr="007670EF">
        <w:rPr>
          <w:rFonts w:ascii="Times New Roman" w:hAnsi="Times New Roman"/>
          <w:b/>
          <w:bCs/>
        </w:rPr>
        <w:t xml:space="preserve"> образовање васпитача</w:t>
      </w:r>
    </w:p>
    <w:tbl>
      <w:tblPr>
        <w:tblW w:w="38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66"/>
        <w:gridCol w:w="2436"/>
        <w:gridCol w:w="2127"/>
        <w:gridCol w:w="705"/>
        <w:gridCol w:w="570"/>
        <w:gridCol w:w="620"/>
        <w:gridCol w:w="982"/>
        <w:gridCol w:w="1074"/>
        <w:gridCol w:w="978"/>
      </w:tblGrid>
      <w:tr w:rsidR="005D51F2" w:rsidRPr="00CA784F" w:rsidTr="00A2025A">
        <w:trPr>
          <w:trHeight w:val="867"/>
          <w:jc w:val="center"/>
        </w:trPr>
        <w:tc>
          <w:tcPr>
            <w:tcW w:w="43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20E2C" w:rsidRPr="00CA784F" w:rsidRDefault="00120E2C" w:rsidP="00A202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20E2C" w:rsidRPr="009029EB" w:rsidRDefault="00120E2C" w:rsidP="00A202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29EB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064" w:type="pct"/>
            <w:shd w:val="clear" w:color="auto" w:fill="F2F2F2"/>
            <w:noWrap/>
            <w:vAlign w:val="center"/>
          </w:tcPr>
          <w:p w:rsidR="00120E2C" w:rsidRPr="00CA784F" w:rsidRDefault="00120E2C" w:rsidP="00A202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120E2C" w:rsidRPr="00CA784F" w:rsidRDefault="00120E2C" w:rsidP="00A2025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Ужа научна, уметничка односно стручна област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20E2C" w:rsidRPr="00CA784F" w:rsidRDefault="00120E2C" w:rsidP="00A202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24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20E2C" w:rsidRPr="00CA784F" w:rsidRDefault="00120E2C" w:rsidP="00A202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20E2C" w:rsidRPr="00CA784F" w:rsidRDefault="00120E2C" w:rsidP="00A202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20E2C" w:rsidRPr="00CA784F" w:rsidRDefault="00120E2C" w:rsidP="00A202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20E2C" w:rsidRPr="00CA784F" w:rsidRDefault="00120E2C" w:rsidP="00A202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120E2C" w:rsidRPr="00CA784F" w:rsidRDefault="00120E2C" w:rsidP="00A202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OVO001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Филозофија са етиком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Филозофија</w:t>
            </w:r>
          </w:p>
        </w:tc>
        <w:tc>
          <w:tcPr>
            <w:tcW w:w="308" w:type="pct"/>
            <w:shd w:val="clear" w:color="auto" w:fill="auto"/>
            <w:noWrap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5D51F2" w:rsidRPr="00CA784F" w:rsidTr="00A2025A">
        <w:trPr>
          <w:trHeight w:val="24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OVO002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Увод у социологију са основама социологије породице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Социолошко-политиколошка</w:t>
            </w:r>
          </w:p>
        </w:tc>
        <w:tc>
          <w:tcPr>
            <w:tcW w:w="308" w:type="pct"/>
            <w:shd w:val="clear" w:color="auto" w:fill="auto"/>
            <w:noWrap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I,II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OVO004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Развојна психологија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Психологија</w:t>
            </w:r>
          </w:p>
        </w:tc>
        <w:tc>
          <w:tcPr>
            <w:tcW w:w="308" w:type="pct"/>
            <w:shd w:val="clear" w:color="auto" w:fill="auto"/>
            <w:noWrap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I, 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OVO005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Општа педагогија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08" w:type="pct"/>
            <w:shd w:val="clear" w:color="auto" w:fill="auto"/>
            <w:noWrap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I, 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OVO006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Педагошка информатика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08" w:type="pct"/>
            <w:shd w:val="clear" w:color="auto" w:fill="auto"/>
            <w:noWrap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OVO007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Српски језик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Српски језик</w:t>
            </w:r>
          </w:p>
        </w:tc>
        <w:tc>
          <w:tcPr>
            <w:tcW w:w="308" w:type="pct"/>
            <w:shd w:val="clear" w:color="auto" w:fill="auto"/>
            <w:noWrap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I, 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OVO008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Елементарни математички појмови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математике</w:t>
            </w:r>
          </w:p>
        </w:tc>
        <w:tc>
          <w:tcPr>
            <w:tcW w:w="308" w:type="pct"/>
            <w:shd w:val="clear" w:color="auto" w:fill="auto"/>
            <w:noWrap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OVO183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Вокално-инструментална настава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08" w:type="pct"/>
            <w:shd w:val="clear" w:color="auto" w:fill="auto"/>
            <w:noWrap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I, 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</w:p>
        </w:tc>
      </w:tr>
      <w:tr w:rsidR="005D51F2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OVO009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околине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природе и друштва</w:t>
            </w:r>
          </w:p>
        </w:tc>
        <w:tc>
          <w:tcPr>
            <w:tcW w:w="308" w:type="pct"/>
            <w:shd w:val="clear" w:color="auto" w:fill="auto"/>
            <w:noWrap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</w:tr>
      <w:tr w:rsidR="00A2025A" w:rsidRPr="00CA784F" w:rsidTr="00A2025A">
        <w:trPr>
          <w:trHeight w:val="240"/>
          <w:jc w:val="center"/>
        </w:trPr>
        <w:tc>
          <w:tcPr>
            <w:tcW w:w="432" w:type="pct"/>
            <w:shd w:val="clear" w:color="auto" w:fill="E7E6E6" w:themeFill="background2"/>
            <w:noWrap/>
            <w:vAlign w:val="center"/>
          </w:tcPr>
          <w:p w:rsidR="005D51F2" w:rsidRPr="00CA784F" w:rsidRDefault="005D51F2" w:rsidP="005D51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OVO003</w:t>
            </w:r>
          </w:p>
        </w:tc>
        <w:tc>
          <w:tcPr>
            <w:tcW w:w="1064" w:type="pct"/>
            <w:shd w:val="clear" w:color="auto" w:fill="E7E6E6" w:themeFill="background2"/>
          </w:tcPr>
          <w:p w:rsidR="005D51F2" w:rsidRPr="000C7DD5" w:rsidRDefault="005D51F2" w:rsidP="005D51F2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Страни језик </w:t>
            </w:r>
            <w:r w:rsidRPr="000C7DD5">
              <w:rPr>
                <w:rFonts w:ascii="Times New Roman" w:hAnsi="Times New Roman"/>
                <w:b/>
                <w:sz w:val="20"/>
                <w:szCs w:val="20"/>
                <w:lang w:val="sl-SI"/>
              </w:rPr>
              <w:t>I</w:t>
            </w: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29" w:type="pct"/>
            <w:shd w:val="clear" w:color="auto" w:fill="E7E6E6" w:themeFill="background2"/>
            <w:vAlign w:val="center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  <w:shd w:val="clear" w:color="auto" w:fill="E7E6E6" w:themeFill="background2"/>
            <w:noWrap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I,II</w:t>
            </w:r>
          </w:p>
        </w:tc>
        <w:tc>
          <w:tcPr>
            <w:tcW w:w="249" w:type="pct"/>
            <w:shd w:val="clear" w:color="auto" w:fill="E7E6E6" w:themeFill="background2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1" w:type="pct"/>
            <w:shd w:val="clear" w:color="auto" w:fill="E7E6E6" w:themeFill="background2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E7E6E6" w:themeFill="background2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OUO083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Енглески језик 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OUO084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Немачки језик 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Немачки језик и књижевност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OUO085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Француски језик 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Француски језик и књижевност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OUO086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Руски језик 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Руски језик и књижевност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25A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E7E6E6" w:themeFill="background2"/>
            <w:noWrap/>
            <w:vAlign w:val="center"/>
          </w:tcPr>
          <w:p w:rsidR="005D51F2" w:rsidRPr="005D51F2" w:rsidRDefault="005D51F2" w:rsidP="005D51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OVOI01</w:t>
            </w:r>
          </w:p>
        </w:tc>
        <w:tc>
          <w:tcPr>
            <w:tcW w:w="1064" w:type="pct"/>
            <w:shd w:val="clear" w:color="auto" w:fill="E7E6E6" w:themeFill="background2"/>
          </w:tcPr>
          <w:p w:rsidR="005D51F2" w:rsidRPr="000C7DD5" w:rsidRDefault="005D51F2" w:rsidP="005D51F2">
            <w:pPr>
              <w:rPr>
                <w:rFonts w:ascii="Times New Roman" w:hAnsi="Times New Roman"/>
                <w:b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Изборни општи курс </w:t>
            </w:r>
            <w:r w:rsidRPr="000C7DD5">
              <w:rPr>
                <w:rFonts w:ascii="Times New Roman" w:hAnsi="Times New Roman"/>
                <w:b/>
                <w:sz w:val="20"/>
                <w:szCs w:val="20"/>
              </w:rPr>
              <w:t>I</w:t>
            </w:r>
          </w:p>
        </w:tc>
        <w:tc>
          <w:tcPr>
            <w:tcW w:w="929" w:type="pct"/>
            <w:shd w:val="clear" w:color="auto" w:fill="E7E6E6" w:themeFill="background2"/>
            <w:vAlign w:val="center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  <w:shd w:val="clear" w:color="auto" w:fill="E7E6E6" w:themeFill="background2"/>
            <w:noWrap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249" w:type="pct"/>
            <w:shd w:val="clear" w:color="auto" w:fill="E7E6E6" w:themeFill="background2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E7E6E6" w:themeFill="background2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E7E6E6" w:themeFill="background2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D51F2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ONO058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Филозофија васпитања и образовања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Филозофија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ONO060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Тумачење Библије </w:t>
            </w:r>
            <w:r w:rsidRPr="000C7DD5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 xml:space="preserve">Књижевност 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ONO061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Историја француске цивилизације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Француски језик и књижевност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OVO127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Керамика 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0C7DD5" w:rsidP="005D51F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Ликовне уметности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ONO072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BA"/>
              </w:rPr>
              <w:t xml:space="preserve">Хор </w:t>
            </w:r>
            <w:r w:rsidRPr="000C7DD5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  <w:tc>
          <w:tcPr>
            <w:tcW w:w="929" w:type="pct"/>
            <w:shd w:val="clear" w:color="auto" w:fill="F2F2F2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08" w:type="pct"/>
            <w:shd w:val="clear" w:color="auto" w:fill="auto"/>
            <w:noWrap/>
            <w:vAlign w:val="bottom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bottom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bottom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ONO073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tabs>
                <w:tab w:val="left" w:pos="738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Камерна музика I</w:t>
            </w:r>
          </w:p>
        </w:tc>
        <w:tc>
          <w:tcPr>
            <w:tcW w:w="929" w:type="pct"/>
            <w:shd w:val="clear" w:color="auto" w:fill="F2F2F2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08" w:type="pct"/>
            <w:shd w:val="clear" w:color="auto" w:fill="auto"/>
            <w:noWrap/>
            <w:vAlign w:val="bottom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bottom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bottom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bottom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ONO075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Оркестар</w:t>
            </w: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OUO120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Увод у теорију и праксу позоришне уметности 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22FFA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Драмске</w:t>
            </w:r>
            <w:r w:rsidR="00D52792" w:rsidRPr="000C7DD5">
              <w:rPr>
                <w:rFonts w:ascii="Times New Roman" w:hAnsi="Times New Roman"/>
                <w:sz w:val="20"/>
                <w:szCs w:val="20"/>
              </w:rPr>
              <w:t xml:space="preserve"> уметност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OUO056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Пливање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Физичко васпитање и спорт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OUO113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Увод у студије глобализације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Социолошко-политиколошка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OUO114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Енглески језик за децу уз песму и покрет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25A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E7E6E6" w:themeFill="background2"/>
            <w:noWrap/>
            <w:vAlign w:val="center"/>
          </w:tcPr>
          <w:p w:rsidR="005D51F2" w:rsidRPr="005D51F2" w:rsidRDefault="005D51F2" w:rsidP="005D51F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OVOI02</w:t>
            </w:r>
          </w:p>
        </w:tc>
        <w:tc>
          <w:tcPr>
            <w:tcW w:w="1064" w:type="pct"/>
            <w:shd w:val="clear" w:color="auto" w:fill="E7E6E6" w:themeFill="background2"/>
          </w:tcPr>
          <w:p w:rsidR="005D51F2" w:rsidRPr="000C7DD5" w:rsidRDefault="005D51F2" w:rsidP="005D51F2">
            <w:pPr>
              <w:rPr>
                <w:rFonts w:ascii="Times New Roman" w:hAnsi="Times New Roman"/>
                <w:b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Изборни педагошко-психолошки курс </w:t>
            </w:r>
            <w:r w:rsidRPr="000C7DD5">
              <w:rPr>
                <w:rFonts w:ascii="Times New Roman" w:hAnsi="Times New Roman"/>
                <w:b/>
                <w:sz w:val="20"/>
                <w:szCs w:val="20"/>
              </w:rPr>
              <w:t>I</w:t>
            </w:r>
          </w:p>
        </w:tc>
        <w:tc>
          <w:tcPr>
            <w:tcW w:w="929" w:type="pct"/>
            <w:shd w:val="clear" w:color="auto" w:fill="E7E6E6" w:themeFill="background2"/>
            <w:vAlign w:val="center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  <w:shd w:val="clear" w:color="auto" w:fill="E7E6E6" w:themeFill="background2"/>
            <w:noWrap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249" w:type="pct"/>
            <w:shd w:val="clear" w:color="auto" w:fill="E7E6E6" w:themeFill="background2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E7E6E6" w:themeFill="background2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E7E6E6" w:themeFill="background2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5D51F2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OVO138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Историја педагогије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OVO139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Специјална педагогија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OVO140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tabs>
                <w:tab w:val="left" w:pos="7380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Стратегије успешног учења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Психологија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OVO141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Савремене педагошке теорије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OVO125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Дигитална писменост у васпитно-образовној делатности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01517C" w:rsidRDefault="005D51F2" w:rsidP="0001517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OVO010</w:t>
            </w:r>
          </w:p>
        </w:tc>
        <w:tc>
          <w:tcPr>
            <w:tcW w:w="1064" w:type="pct"/>
            <w:shd w:val="clear" w:color="auto" w:fill="F2F2F2"/>
          </w:tcPr>
          <w:p w:rsidR="005D51F2" w:rsidRPr="000C7DD5" w:rsidRDefault="005D51F2" w:rsidP="005D51F2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Педагошко-психолошка пракса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D52792" w:rsidP="005D51F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Педагогија/психологија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01517C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01517C" w:rsidP="005D51F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120E2C" w:rsidRPr="00CA784F" w:rsidRDefault="00120E2C" w:rsidP="00A202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  <w:vAlign w:val="center"/>
          </w:tcPr>
          <w:p w:rsidR="00120E2C" w:rsidRPr="000C7DD5" w:rsidRDefault="00120E2C" w:rsidP="00A2025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F2F2F2"/>
            <w:vAlign w:val="center"/>
          </w:tcPr>
          <w:p w:rsidR="00120E2C" w:rsidRPr="000C7DD5" w:rsidRDefault="00120E2C" w:rsidP="00A2025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9" w:type="pct"/>
            <w:shd w:val="clear" w:color="auto" w:fill="F2F2F2"/>
            <w:vAlign w:val="center"/>
          </w:tcPr>
          <w:p w:rsidR="00120E2C" w:rsidRPr="000C7DD5" w:rsidRDefault="00120E2C" w:rsidP="00A2025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120E2C" w:rsidRPr="000C7DD5" w:rsidRDefault="00120E2C" w:rsidP="00A202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120E2C" w:rsidRPr="000C7DD5" w:rsidRDefault="00120E2C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120E2C" w:rsidRPr="000C7DD5" w:rsidRDefault="00120E2C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120E2C" w:rsidRPr="000C7DD5" w:rsidRDefault="00120E2C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120E2C" w:rsidRPr="000C7DD5" w:rsidRDefault="00120E2C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120E2C" w:rsidRPr="000C7DD5" w:rsidRDefault="00120E2C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OVO013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Предшколска педагогија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52792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08" w:type="pct"/>
            <w:shd w:val="clear" w:color="auto" w:fill="auto"/>
            <w:noWrap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III, IV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</w:p>
        </w:tc>
      </w:tr>
      <w:tr w:rsidR="0001517C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OVO014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Породична педагогија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52792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08" w:type="pct"/>
            <w:shd w:val="clear" w:color="auto" w:fill="auto"/>
            <w:noWrap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01517C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OVO015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Психологија образовања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52792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Психологија</w:t>
            </w:r>
          </w:p>
        </w:tc>
        <w:tc>
          <w:tcPr>
            <w:tcW w:w="308" w:type="pct"/>
            <w:shd w:val="clear" w:color="auto" w:fill="auto"/>
            <w:noWrap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</w:tr>
      <w:tr w:rsidR="0001517C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OVO037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Право и администрација у предшколским установама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52792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Правно-економске науке</w:t>
            </w:r>
          </w:p>
        </w:tc>
        <w:tc>
          <w:tcPr>
            <w:tcW w:w="308" w:type="pct"/>
            <w:shd w:val="clear" w:color="auto" w:fill="auto"/>
            <w:noWrap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OVO016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Увод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 xml:space="preserve"> у тумачење</w:t>
            </w: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књижевности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52792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08" w:type="pct"/>
            <w:shd w:val="clear" w:color="auto" w:fill="auto"/>
            <w:noWrap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</w:tr>
      <w:tr w:rsidR="0001517C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OVO017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Говорна култура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52792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Српски језик</w:t>
            </w:r>
          </w:p>
        </w:tc>
        <w:tc>
          <w:tcPr>
            <w:tcW w:w="308" w:type="pct"/>
            <w:shd w:val="clear" w:color="auto" w:fill="auto"/>
            <w:noWrap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</w:tr>
      <w:tr w:rsidR="0001517C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OVO018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Драма и покрет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22FFA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Драмске</w:t>
            </w:r>
            <w:r w:rsidR="00D52792" w:rsidRPr="000C7DD5">
              <w:rPr>
                <w:rFonts w:ascii="Times New Roman" w:hAnsi="Times New Roman"/>
                <w:sz w:val="20"/>
                <w:szCs w:val="20"/>
              </w:rPr>
              <w:t xml:space="preserve"> уметност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308" w:type="pct"/>
            <w:shd w:val="clear" w:color="auto" w:fill="auto"/>
            <w:noWrap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III, IV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1517C" w:rsidRPr="00CA784F" w:rsidTr="00A2025A">
        <w:trPr>
          <w:trHeight w:val="270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OVO019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Дидактика</w:t>
            </w: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 методиком васпитно-образовног рада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52792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 xml:space="preserve">Дидактика </w:t>
            </w:r>
          </w:p>
        </w:tc>
        <w:tc>
          <w:tcPr>
            <w:tcW w:w="308" w:type="pct"/>
            <w:shd w:val="clear" w:color="auto" w:fill="auto"/>
            <w:noWrap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III, IV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OVO020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Физичко и здравствено васпитање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52792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Физичко васпитање и спорт</w:t>
            </w:r>
          </w:p>
        </w:tc>
        <w:tc>
          <w:tcPr>
            <w:tcW w:w="308" w:type="pct"/>
            <w:shd w:val="clear" w:color="auto" w:fill="auto"/>
            <w:noWrap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OUO091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Визуелне уметности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22FFA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Ликовне</w:t>
            </w:r>
            <w:r w:rsidR="00D52792" w:rsidRPr="000C7D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уметности</w:t>
            </w:r>
          </w:p>
        </w:tc>
        <w:tc>
          <w:tcPr>
            <w:tcW w:w="308" w:type="pct"/>
            <w:shd w:val="clear" w:color="auto" w:fill="auto"/>
            <w:noWrap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249" w:type="pct"/>
            <w:shd w:val="clear" w:color="auto" w:fill="auto"/>
            <w:noWrap/>
            <w:vAlign w:val="bottom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OVO021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Образовна технологија</w:t>
            </w:r>
            <w:r w:rsidRPr="000C7DD5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52792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08" w:type="pct"/>
            <w:shd w:val="clear" w:color="auto" w:fill="auto"/>
            <w:noWrap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249" w:type="pct"/>
            <w:shd w:val="clear" w:color="auto" w:fill="auto"/>
            <w:noWrap/>
            <w:vAlign w:val="bottom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bottom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E7E6E6" w:themeFill="background2"/>
            <w:noWrap/>
            <w:vAlign w:val="center"/>
          </w:tcPr>
          <w:p w:rsidR="0001517C" w:rsidRPr="00CA784F" w:rsidRDefault="0001517C" w:rsidP="0001517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OVO142</w:t>
            </w:r>
          </w:p>
        </w:tc>
        <w:tc>
          <w:tcPr>
            <w:tcW w:w="1064" w:type="pct"/>
            <w:shd w:val="clear" w:color="auto" w:fill="E7E6E6" w:themeFill="background2"/>
          </w:tcPr>
          <w:p w:rsidR="0001517C" w:rsidRPr="000C7DD5" w:rsidRDefault="0001517C" w:rsidP="0001517C">
            <w:pPr>
              <w:rPr>
                <w:rFonts w:ascii="Times New Roman" w:hAnsi="Times New Roman"/>
                <w:b/>
                <w:sz w:val="20"/>
                <w:szCs w:val="20"/>
                <w:lang w:val="sl-SI"/>
              </w:rPr>
            </w:pP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Страни језик</w:t>
            </w:r>
            <w:r w:rsidRPr="000C7DD5">
              <w:rPr>
                <w:rFonts w:ascii="Times New Roman" w:hAnsi="Times New Roman"/>
                <w:b/>
                <w:sz w:val="20"/>
                <w:szCs w:val="20"/>
                <w:lang w:val="sl-SI"/>
              </w:rPr>
              <w:t xml:space="preserve"> II</w:t>
            </w:r>
          </w:p>
        </w:tc>
        <w:tc>
          <w:tcPr>
            <w:tcW w:w="929" w:type="pct"/>
            <w:shd w:val="clear" w:color="auto" w:fill="E7E6E6" w:themeFill="background2"/>
            <w:vAlign w:val="center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  <w:shd w:val="clear" w:color="auto" w:fill="E7E6E6" w:themeFill="background2"/>
            <w:noWrap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  <w:tc>
          <w:tcPr>
            <w:tcW w:w="249" w:type="pct"/>
            <w:shd w:val="clear" w:color="auto" w:fill="E7E6E6" w:themeFill="background2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1" w:type="pct"/>
            <w:shd w:val="clear" w:color="auto" w:fill="E7E6E6" w:themeFill="background2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E7E6E6" w:themeFill="background2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OVO143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 xml:space="preserve">Енглески језик </w:t>
            </w:r>
            <w:r w:rsidRPr="000C7DD5">
              <w:rPr>
                <w:rFonts w:ascii="Times New Roman" w:hAnsi="Times New Roman"/>
                <w:sz w:val="20"/>
                <w:szCs w:val="20"/>
                <w:lang w:val="sl-SI"/>
              </w:rPr>
              <w:t>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52792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Енглески језик са методиком енглеског језика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OUO116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 xml:space="preserve">Немачки језик </w:t>
            </w:r>
            <w:r w:rsidRPr="000C7DD5">
              <w:rPr>
                <w:rFonts w:ascii="Times New Roman" w:hAnsi="Times New Roman"/>
                <w:sz w:val="20"/>
                <w:szCs w:val="20"/>
                <w:lang w:val="sl-SI"/>
              </w:rPr>
              <w:t>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52792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Немачки језик и књижевност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OUO117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 xml:space="preserve">Француски језик </w:t>
            </w:r>
            <w:r w:rsidRPr="000C7DD5">
              <w:rPr>
                <w:rFonts w:ascii="Times New Roman" w:hAnsi="Times New Roman"/>
                <w:sz w:val="20"/>
                <w:szCs w:val="20"/>
                <w:lang w:val="sl-SI"/>
              </w:rPr>
              <w:t>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52792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Француски језик и књижевност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OUO118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 xml:space="preserve">Руски језик </w:t>
            </w:r>
            <w:r w:rsidRPr="000C7DD5">
              <w:rPr>
                <w:rFonts w:ascii="Times New Roman" w:hAnsi="Times New Roman"/>
                <w:sz w:val="20"/>
                <w:szCs w:val="20"/>
                <w:lang w:val="sl-SI"/>
              </w:rPr>
              <w:t>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52792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Руски језик и књижевност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E7E6E6" w:themeFill="background2"/>
            <w:noWrap/>
            <w:vAlign w:val="center"/>
          </w:tcPr>
          <w:p w:rsidR="0001517C" w:rsidRPr="00CA784F" w:rsidRDefault="0001517C" w:rsidP="0001517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OVOI03</w:t>
            </w:r>
          </w:p>
        </w:tc>
        <w:tc>
          <w:tcPr>
            <w:tcW w:w="1064" w:type="pct"/>
            <w:shd w:val="clear" w:color="auto" w:fill="E7E6E6" w:themeFill="background2"/>
          </w:tcPr>
          <w:p w:rsidR="0001517C" w:rsidRPr="000C7DD5" w:rsidRDefault="0001517C" w:rsidP="0001517C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Изборни општи  курс </w:t>
            </w:r>
            <w:r w:rsidRPr="000C7DD5">
              <w:rPr>
                <w:rFonts w:ascii="Times New Roman" w:hAnsi="Times New Roman"/>
                <w:b/>
                <w:sz w:val="20"/>
                <w:szCs w:val="20"/>
              </w:rPr>
              <w:t>II</w:t>
            </w: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29" w:type="pct"/>
            <w:shd w:val="clear" w:color="auto" w:fill="E7E6E6" w:themeFill="background2"/>
            <w:vAlign w:val="center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  <w:shd w:val="clear" w:color="auto" w:fill="E7E6E6" w:themeFill="background2"/>
            <w:noWrap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249" w:type="pct"/>
            <w:shd w:val="clear" w:color="auto" w:fill="E7E6E6" w:themeFill="background2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E7E6E6" w:themeFill="background2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E7E6E6" w:themeFill="background2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OVO144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Савремена француска култура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52792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Француски језик и књижевност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OVO145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Тумачење Библије </w:t>
            </w:r>
            <w:r w:rsidRPr="000C7DD5">
              <w:rPr>
                <w:rFonts w:ascii="Times New Roman" w:hAnsi="Times New Roman"/>
                <w:bCs/>
                <w:sz w:val="20"/>
                <w:szCs w:val="20"/>
              </w:rPr>
              <w:t xml:space="preserve">II – </w:t>
            </w: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етика и култура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52792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OVO146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</w:rPr>
              <w:t>Кaзивање уметничког текста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52792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OVO147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</w:rPr>
              <w:t>Основе организације и управљања образовним институцијама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9847A4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Правно-економске науке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OVO148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tabs>
                <w:tab w:val="left" w:pos="7380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Оркестар 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9847A4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OVO149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Камерна музика 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9847A4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OVO152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Керамика 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0C7DD5" w:rsidP="000151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Ликовне уметности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OVO150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Хор</w:t>
            </w:r>
            <w:r w:rsidRPr="000C7DD5">
              <w:rPr>
                <w:rFonts w:ascii="Times New Roman" w:hAnsi="Times New Roman"/>
                <w:bCs/>
                <w:sz w:val="20"/>
                <w:szCs w:val="20"/>
              </w:rPr>
              <w:t xml:space="preserve"> 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9847A4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OVO151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Увод у теорију и праксу позоришне уметности 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D22FFA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Драмске</w:t>
            </w:r>
            <w:r w:rsidR="009847A4" w:rsidRPr="000C7DD5">
              <w:rPr>
                <w:rFonts w:ascii="Times New Roman" w:hAnsi="Times New Roman"/>
                <w:sz w:val="20"/>
                <w:szCs w:val="20"/>
              </w:rPr>
              <w:t xml:space="preserve"> уметност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OVO153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Креативни покрет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0C7DD5" w:rsidP="0001517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Ликовне уметности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OVO154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Иновативни програми у физичком васпитању деце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9847A4" w:rsidP="009847A4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физичког васпитања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OVO155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Музичка литература за децу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9847A4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музичке културе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OVO156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Креативне игре на енглеском језику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9847A4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OVO157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Развијање језичких знања и вештина на енглеском језику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9847A4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OVO181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Политичка социологија савременог друштва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9847A4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Социолошко-политиколошка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E7E6E6" w:themeFill="background2"/>
            <w:noWrap/>
            <w:vAlign w:val="center"/>
          </w:tcPr>
          <w:p w:rsidR="0001517C" w:rsidRPr="00CA784F" w:rsidRDefault="0001517C" w:rsidP="0001517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OVOI04</w:t>
            </w:r>
          </w:p>
        </w:tc>
        <w:tc>
          <w:tcPr>
            <w:tcW w:w="1064" w:type="pct"/>
            <w:shd w:val="clear" w:color="auto" w:fill="E7E6E6" w:themeFill="background2"/>
          </w:tcPr>
          <w:p w:rsidR="0001517C" w:rsidRPr="000C7DD5" w:rsidRDefault="0001517C" w:rsidP="0001517C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Изборни </w:t>
            </w:r>
          </w:p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педагошко-психолошки курс</w:t>
            </w:r>
            <w:r w:rsidRPr="000C7DD5">
              <w:rPr>
                <w:rFonts w:ascii="Times New Roman" w:hAnsi="Times New Roman"/>
                <w:b/>
                <w:sz w:val="20"/>
                <w:szCs w:val="20"/>
              </w:rPr>
              <w:t xml:space="preserve"> II</w:t>
            </w: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29" w:type="pct"/>
            <w:shd w:val="clear" w:color="auto" w:fill="E7E6E6" w:themeFill="background2"/>
            <w:vAlign w:val="center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  <w:shd w:val="clear" w:color="auto" w:fill="E7E6E6" w:themeFill="background2"/>
            <w:noWrap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249" w:type="pct"/>
            <w:shd w:val="clear" w:color="auto" w:fill="E7E6E6" w:themeFill="background2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E7E6E6" w:themeFill="background2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E7E6E6" w:themeFill="background2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OVO158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tabs>
                <w:tab w:val="left" w:pos="7380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Европски стандарди информатичких знања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9847A4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OVO048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Порт</w:t>
            </w: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o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филио у пре</w:t>
            </w: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д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школској установи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9847A4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OVO128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Сарадња породице и вртића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9847A4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517C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01517C" w:rsidRPr="002E07E7" w:rsidRDefault="0001517C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OVO022</w:t>
            </w:r>
          </w:p>
        </w:tc>
        <w:tc>
          <w:tcPr>
            <w:tcW w:w="1064" w:type="pct"/>
            <w:shd w:val="clear" w:color="auto" w:fill="F2F2F2"/>
          </w:tcPr>
          <w:p w:rsidR="0001517C" w:rsidRPr="000C7DD5" w:rsidRDefault="0001517C" w:rsidP="0001517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Дидактичка пракса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01517C" w:rsidRPr="000C7DD5" w:rsidRDefault="009847A4" w:rsidP="0001517C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Дидактика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IV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01517C" w:rsidRPr="000C7DD5" w:rsidRDefault="0001517C" w:rsidP="0001517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CA784F" w:rsidRDefault="005D51F2" w:rsidP="00A202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  <w:vAlign w:val="center"/>
          </w:tcPr>
          <w:p w:rsidR="005D51F2" w:rsidRPr="000C7DD5" w:rsidRDefault="005D51F2" w:rsidP="00A2025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F2F2F2"/>
            <w:vAlign w:val="center"/>
          </w:tcPr>
          <w:p w:rsidR="005D51F2" w:rsidRPr="000C7DD5" w:rsidRDefault="005D51F2" w:rsidP="00A2025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5D51F2" w:rsidP="00A2025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A202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25A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A2025A" w:rsidRPr="002E07E7" w:rsidRDefault="00A2025A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OVO159</w:t>
            </w:r>
          </w:p>
        </w:tc>
        <w:tc>
          <w:tcPr>
            <w:tcW w:w="1064" w:type="pct"/>
            <w:shd w:val="clear" w:color="auto" w:fill="F2F2F2"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Методологија педагошких истраживања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A2025A" w:rsidRPr="000C7DD5" w:rsidRDefault="00D22FFA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Дидактика</w:t>
            </w:r>
          </w:p>
        </w:tc>
        <w:tc>
          <w:tcPr>
            <w:tcW w:w="308" w:type="pct"/>
            <w:shd w:val="clear" w:color="auto" w:fill="auto"/>
            <w:noWrap/>
          </w:tcPr>
          <w:p w:rsidR="00A2025A" w:rsidRPr="000C7DD5" w:rsidRDefault="00A2025A" w:rsidP="00A202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</w:tr>
      <w:tr w:rsidR="00A2025A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A2025A" w:rsidRPr="002E07E7" w:rsidRDefault="00A2025A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OVO160</w:t>
            </w:r>
          </w:p>
        </w:tc>
        <w:tc>
          <w:tcPr>
            <w:tcW w:w="1064" w:type="pct"/>
            <w:shd w:val="clear" w:color="auto" w:fill="F2F2F2"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Српска култура у европском контексту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A2025A" w:rsidRPr="000C7DD5" w:rsidRDefault="00E742F1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08" w:type="pct"/>
            <w:shd w:val="clear" w:color="auto" w:fill="auto"/>
            <w:noWrap/>
          </w:tcPr>
          <w:p w:rsidR="00A2025A" w:rsidRPr="000C7DD5" w:rsidRDefault="00A2025A" w:rsidP="00A202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A2025A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A2025A" w:rsidRPr="002E07E7" w:rsidRDefault="00A2025A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OVO100</w:t>
            </w:r>
          </w:p>
        </w:tc>
        <w:tc>
          <w:tcPr>
            <w:tcW w:w="1064" w:type="pct"/>
            <w:shd w:val="clear" w:color="auto" w:fill="F2F2F2"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Методика рада са децом са сметњама и поремећајима у развоју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A2025A" w:rsidRPr="000C7DD5" w:rsidRDefault="00E742F1" w:rsidP="00E742F1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08" w:type="pct"/>
            <w:shd w:val="clear" w:color="auto" w:fill="auto"/>
            <w:noWrap/>
          </w:tcPr>
          <w:p w:rsidR="00A2025A" w:rsidRPr="000C7DD5" w:rsidRDefault="00A2025A" w:rsidP="00A202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</w:tr>
      <w:tr w:rsidR="00A2025A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A2025A" w:rsidRPr="002E07E7" w:rsidRDefault="00A2025A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OVO026</w:t>
            </w:r>
          </w:p>
        </w:tc>
        <w:tc>
          <w:tcPr>
            <w:tcW w:w="1064" w:type="pct"/>
            <w:shd w:val="clear" w:color="auto" w:fill="F2F2F2"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Књижевност за децу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A2025A" w:rsidRPr="000C7DD5" w:rsidRDefault="00E742F1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08" w:type="pct"/>
            <w:shd w:val="clear" w:color="auto" w:fill="auto"/>
            <w:noWrap/>
          </w:tcPr>
          <w:p w:rsidR="00A2025A" w:rsidRPr="000C7DD5" w:rsidRDefault="00A2025A" w:rsidP="00A202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V, VI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</w:tr>
      <w:tr w:rsidR="00A2025A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A2025A" w:rsidRPr="002E07E7" w:rsidRDefault="00A2025A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OVO027</w:t>
            </w:r>
          </w:p>
        </w:tc>
        <w:tc>
          <w:tcPr>
            <w:tcW w:w="1064" w:type="pct"/>
            <w:shd w:val="clear" w:color="auto" w:fill="F2F2F2"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Методика развоја говора  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A2025A" w:rsidRPr="000C7DD5" w:rsidRDefault="005A698B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српској језика и књижевности</w:t>
            </w:r>
          </w:p>
        </w:tc>
        <w:tc>
          <w:tcPr>
            <w:tcW w:w="308" w:type="pct"/>
            <w:shd w:val="clear" w:color="auto" w:fill="auto"/>
            <w:noWrap/>
          </w:tcPr>
          <w:p w:rsidR="00A2025A" w:rsidRPr="000C7DD5" w:rsidRDefault="00A2025A" w:rsidP="00A202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A2025A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A2025A" w:rsidRPr="002E07E7" w:rsidRDefault="00A2025A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OVO028</w:t>
            </w:r>
          </w:p>
        </w:tc>
        <w:tc>
          <w:tcPr>
            <w:tcW w:w="1064" w:type="pct"/>
            <w:shd w:val="clear" w:color="auto" w:fill="F2F2F2"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Методика развоја почетних математичких појмова 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A2025A" w:rsidRPr="000C7DD5" w:rsidRDefault="00E742F1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математике</w:t>
            </w:r>
          </w:p>
        </w:tc>
        <w:tc>
          <w:tcPr>
            <w:tcW w:w="308" w:type="pct"/>
            <w:shd w:val="clear" w:color="auto" w:fill="auto"/>
            <w:noWrap/>
          </w:tcPr>
          <w:p w:rsidR="00A2025A" w:rsidRPr="000C7DD5" w:rsidRDefault="00A2025A" w:rsidP="00A202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A2025A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A2025A" w:rsidRPr="002E07E7" w:rsidRDefault="00A2025A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OVO030</w:t>
            </w:r>
          </w:p>
        </w:tc>
        <w:tc>
          <w:tcPr>
            <w:tcW w:w="1064" w:type="pct"/>
            <w:shd w:val="clear" w:color="auto" w:fill="F2F2F2"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Методика ликовног васпитања 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A2025A" w:rsidRPr="000C7DD5" w:rsidRDefault="00E742F1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ликовне културе</w:t>
            </w:r>
          </w:p>
        </w:tc>
        <w:tc>
          <w:tcPr>
            <w:tcW w:w="308" w:type="pct"/>
            <w:shd w:val="clear" w:color="auto" w:fill="auto"/>
            <w:noWrap/>
          </w:tcPr>
          <w:p w:rsidR="00A2025A" w:rsidRPr="000C7DD5" w:rsidRDefault="00A2025A" w:rsidP="00A202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A2025A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A2025A" w:rsidRPr="002E07E7" w:rsidRDefault="00A2025A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OVO032</w:t>
            </w:r>
          </w:p>
        </w:tc>
        <w:tc>
          <w:tcPr>
            <w:tcW w:w="1064" w:type="pct"/>
            <w:shd w:val="clear" w:color="auto" w:fill="F2F2F2"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Методика музичког васпитања 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A2025A" w:rsidRPr="000C7DD5" w:rsidRDefault="00E742F1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 xml:space="preserve">Методика наставе </w:t>
            </w:r>
            <w:r w:rsidR="00D37F52" w:rsidRPr="000C7DD5">
              <w:rPr>
                <w:rFonts w:ascii="Times New Roman" w:hAnsi="Times New Roman"/>
                <w:sz w:val="20"/>
                <w:szCs w:val="20"/>
              </w:rPr>
              <w:t>музичке културе</w:t>
            </w:r>
          </w:p>
        </w:tc>
        <w:tc>
          <w:tcPr>
            <w:tcW w:w="308" w:type="pct"/>
            <w:shd w:val="clear" w:color="auto" w:fill="auto"/>
            <w:noWrap/>
          </w:tcPr>
          <w:p w:rsidR="00A2025A" w:rsidRPr="000C7DD5" w:rsidRDefault="00A2025A" w:rsidP="00A202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A2025A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A2025A" w:rsidRPr="002E07E7" w:rsidRDefault="00A2025A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OVO031</w:t>
            </w:r>
          </w:p>
        </w:tc>
        <w:tc>
          <w:tcPr>
            <w:tcW w:w="1064" w:type="pct"/>
            <w:shd w:val="clear" w:color="auto" w:fill="F2F2F2"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Методика физичког васпитања 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A2025A" w:rsidRPr="000C7DD5" w:rsidRDefault="00D37F52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физичко</w:t>
            </w:r>
            <w:r w:rsidR="00D22FFA" w:rsidRPr="000C7DD5">
              <w:rPr>
                <w:rFonts w:ascii="Times New Roman" w:hAnsi="Times New Roman"/>
                <w:sz w:val="20"/>
                <w:szCs w:val="20"/>
              </w:rPr>
              <w:t>г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 xml:space="preserve"> васпитања</w:t>
            </w:r>
          </w:p>
        </w:tc>
        <w:tc>
          <w:tcPr>
            <w:tcW w:w="308" w:type="pct"/>
            <w:shd w:val="clear" w:color="auto" w:fill="auto"/>
            <w:noWrap/>
          </w:tcPr>
          <w:p w:rsidR="00A2025A" w:rsidRPr="000C7DD5" w:rsidRDefault="00A2025A" w:rsidP="00A202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A2025A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A2025A" w:rsidRPr="002E07E7" w:rsidRDefault="00A2025A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OVO029</w:t>
            </w:r>
          </w:p>
        </w:tc>
        <w:tc>
          <w:tcPr>
            <w:tcW w:w="1064" w:type="pct"/>
            <w:shd w:val="clear" w:color="auto" w:fill="F2F2F2"/>
          </w:tcPr>
          <w:p w:rsidR="00A2025A" w:rsidRPr="000C7DD5" w:rsidRDefault="00A2025A" w:rsidP="00A2025A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Методика упознавања околине 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A2025A" w:rsidRPr="000C7DD5" w:rsidRDefault="00D37F52" w:rsidP="00A2025A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природе и друштва</w:t>
            </w:r>
          </w:p>
        </w:tc>
        <w:tc>
          <w:tcPr>
            <w:tcW w:w="308" w:type="pct"/>
            <w:shd w:val="clear" w:color="auto" w:fill="auto"/>
            <w:noWrap/>
          </w:tcPr>
          <w:p w:rsidR="00A2025A" w:rsidRPr="000C7DD5" w:rsidRDefault="00A2025A" w:rsidP="00A202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A2025A" w:rsidRPr="000C7DD5" w:rsidRDefault="00A2025A" w:rsidP="00A2025A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E7E6E6" w:themeFill="background2"/>
            <w:noWrap/>
            <w:vAlign w:val="center"/>
          </w:tcPr>
          <w:p w:rsidR="002E07E7" w:rsidRPr="00CA784F" w:rsidRDefault="002E07E7" w:rsidP="002E07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OVOI05</w:t>
            </w:r>
          </w:p>
        </w:tc>
        <w:tc>
          <w:tcPr>
            <w:tcW w:w="1064" w:type="pct"/>
            <w:shd w:val="clear" w:color="auto" w:fill="E7E6E6" w:themeFill="background2"/>
          </w:tcPr>
          <w:p w:rsidR="002E07E7" w:rsidRPr="000C7DD5" w:rsidRDefault="002E07E7" w:rsidP="002E07E7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Изборни </w:t>
            </w:r>
          </w:p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педагошко-психолошки курс</w:t>
            </w:r>
            <w:r w:rsidRPr="000C7DD5">
              <w:rPr>
                <w:rFonts w:ascii="Times New Roman" w:hAnsi="Times New Roman"/>
                <w:b/>
                <w:sz w:val="20"/>
                <w:szCs w:val="20"/>
                <w:lang w:val="sl-SI"/>
              </w:rPr>
              <w:t xml:space="preserve"> III</w:t>
            </w:r>
          </w:p>
        </w:tc>
        <w:tc>
          <w:tcPr>
            <w:tcW w:w="929" w:type="pct"/>
            <w:shd w:val="clear" w:color="auto" w:fill="E7E6E6" w:themeFill="background2"/>
            <w:vAlign w:val="center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  <w:shd w:val="clear" w:color="auto" w:fill="E7E6E6" w:themeFill="background2"/>
            <w:noWrap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24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OVO110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Образовање на даљину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D37F5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OVO049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Игра у функцији дисциплине на предшколском узрасту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OVO112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Вредновање педагошког рада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Педагогија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OVO161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Учење страног језика на дечијем узрасту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Психологија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E7E6E6" w:themeFill="background2"/>
            <w:noWrap/>
            <w:vAlign w:val="center"/>
          </w:tcPr>
          <w:p w:rsidR="002E07E7" w:rsidRPr="00CA784F" w:rsidRDefault="002E07E7" w:rsidP="002E07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OVOI06</w:t>
            </w:r>
          </w:p>
        </w:tc>
        <w:tc>
          <w:tcPr>
            <w:tcW w:w="1064" w:type="pct"/>
            <w:shd w:val="clear" w:color="auto" w:fill="E7E6E6" w:themeFill="background2"/>
          </w:tcPr>
          <w:p w:rsidR="002E07E7" w:rsidRPr="000C7DD5" w:rsidRDefault="002E07E7" w:rsidP="002E07E7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Изборни</w:t>
            </w:r>
            <w:r w:rsidRPr="000C7DD5">
              <w:rPr>
                <w:rFonts w:ascii="Times New Roman" w:hAnsi="Times New Roman"/>
                <w:b/>
                <w:sz w:val="20"/>
                <w:szCs w:val="20"/>
                <w:lang w:val="sl-SI"/>
              </w:rPr>
              <w:t xml:space="preserve"> </w:t>
            </w: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предметни курс</w:t>
            </w:r>
            <w:r w:rsidRPr="000C7DD5">
              <w:rPr>
                <w:rFonts w:ascii="Times New Roman" w:hAnsi="Times New Roman"/>
                <w:b/>
                <w:sz w:val="20"/>
                <w:szCs w:val="20"/>
                <w:lang w:val="sl-SI"/>
              </w:rPr>
              <w:t xml:space="preserve"> I</w:t>
            </w: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29" w:type="pct"/>
            <w:shd w:val="clear" w:color="auto" w:fill="E7E6E6" w:themeFill="background2"/>
            <w:vAlign w:val="center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  <w:shd w:val="clear" w:color="auto" w:fill="E7E6E6" w:themeFill="background2"/>
            <w:noWrap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24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OVO162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Појам и одређење ауторске бајке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OVO163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Основе сценске уметности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7D731A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Драмске</w:t>
            </w:r>
            <w:r w:rsidR="00D37F52" w:rsidRPr="000C7DD5">
              <w:rPr>
                <w:rFonts w:ascii="Times New Roman" w:hAnsi="Times New Roman"/>
                <w:sz w:val="20"/>
                <w:szCs w:val="20"/>
              </w:rPr>
              <w:t xml:space="preserve"> уметност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OVO164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Форме учтивости у српском језику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Српски језик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OVO165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Путовања као вид образовања и културе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OVO166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Слика детета у српској књижевности 20. века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Књижевност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OVO167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Планирање наставе енглеског језика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OVO168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Практични аспекти наставе енглеског језика 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I са методичком праксом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OVO182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Образовање за медије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D37F52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Социолошко-политиколошка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E7E6E6" w:themeFill="background2"/>
            <w:noWrap/>
            <w:vAlign w:val="center"/>
          </w:tcPr>
          <w:p w:rsidR="002E07E7" w:rsidRPr="00CA784F" w:rsidRDefault="002E07E7" w:rsidP="002E07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OVOI07</w:t>
            </w:r>
          </w:p>
        </w:tc>
        <w:tc>
          <w:tcPr>
            <w:tcW w:w="1064" w:type="pct"/>
            <w:shd w:val="clear" w:color="auto" w:fill="E7E6E6" w:themeFill="background2"/>
          </w:tcPr>
          <w:p w:rsidR="002E07E7" w:rsidRPr="000C7DD5" w:rsidRDefault="002E07E7" w:rsidP="002E07E7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Изборни</w:t>
            </w:r>
            <w:r w:rsidRPr="000C7DD5">
              <w:rPr>
                <w:rFonts w:ascii="Times New Roman" w:hAnsi="Times New Roman"/>
                <w:b/>
                <w:sz w:val="20"/>
                <w:szCs w:val="20"/>
                <w:lang w:val="sl-SI"/>
              </w:rPr>
              <w:t xml:space="preserve"> </w:t>
            </w: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методички курс </w:t>
            </w:r>
            <w:r w:rsidRPr="000C7DD5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29" w:type="pct"/>
            <w:shd w:val="clear" w:color="auto" w:fill="E7E6E6" w:themeFill="background2"/>
            <w:vAlign w:val="center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  <w:shd w:val="clear" w:color="auto" w:fill="E7E6E6" w:themeFill="background2"/>
            <w:noWrap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24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OVO055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Од игре до здравља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физичког васпитања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OVO050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Хор 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III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B0717D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OVO051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Оркестар III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B0717D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OVO170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Синтакса просте реченице – методички аспект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OVO129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Луткарска уметност – методички аспект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7D731A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Драмске</w:t>
            </w:r>
            <w:r w:rsidR="00D37F52" w:rsidRPr="000C7DD5">
              <w:rPr>
                <w:rFonts w:ascii="Times New Roman" w:hAnsi="Times New Roman"/>
                <w:sz w:val="20"/>
                <w:szCs w:val="20"/>
              </w:rPr>
              <w:t xml:space="preserve"> уметност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OVO130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Лексичке вежбе и игре у васпитно-образовном раду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OVO131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Математичке игре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математике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OVO133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Упознавање околине у парку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природе и друштва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OVO132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Ликовне игре у вртићу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ликовне културе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OVO169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Стратегиј</w:t>
            </w: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e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 xml:space="preserve"> избора музичке литературе за децу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D37F5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музичке културе</w:t>
            </w:r>
            <w:bookmarkStart w:id="0" w:name="_GoBack"/>
            <w:bookmarkEnd w:id="0"/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OVO033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Методичка пракса 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7E33F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књижевности, Методика наставе математике, Методика наставе природе и друштва, Методика наставе физичког васпитања, Методика наставе музичке културе, Методика наставе ликовне културе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D37F52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5D51F2" w:rsidRPr="00CA784F" w:rsidTr="00A2025A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5D51F2" w:rsidRPr="00CA784F" w:rsidRDefault="005D51F2" w:rsidP="00A2025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  <w:vAlign w:val="center"/>
          </w:tcPr>
          <w:p w:rsidR="005D51F2" w:rsidRPr="000C7DD5" w:rsidRDefault="005D51F2" w:rsidP="00A2025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pct"/>
            <w:shd w:val="clear" w:color="auto" w:fill="F2F2F2"/>
            <w:vAlign w:val="center"/>
          </w:tcPr>
          <w:p w:rsidR="005D51F2" w:rsidRPr="000C7DD5" w:rsidRDefault="005D51F2" w:rsidP="00A2025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9" w:type="pct"/>
            <w:shd w:val="clear" w:color="auto" w:fill="F2F2F2"/>
            <w:vAlign w:val="center"/>
          </w:tcPr>
          <w:p w:rsidR="005D51F2" w:rsidRPr="000C7DD5" w:rsidRDefault="005D51F2" w:rsidP="00A2025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5D51F2" w:rsidRPr="000C7DD5" w:rsidRDefault="005D51F2" w:rsidP="00A202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5D51F2" w:rsidRPr="000C7DD5" w:rsidRDefault="005D51F2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5D51F2" w:rsidRPr="000C7DD5" w:rsidRDefault="005D51F2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5D51F2" w:rsidRPr="000C7DD5" w:rsidRDefault="005D51F2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5D51F2" w:rsidRPr="000C7DD5" w:rsidRDefault="005D51F2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5D51F2" w:rsidRPr="000C7DD5" w:rsidRDefault="005D51F2" w:rsidP="00A202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OVO038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Методика развоја говора 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</w:t>
            </w:r>
          </w:p>
        </w:tc>
        <w:tc>
          <w:tcPr>
            <w:tcW w:w="308" w:type="pct"/>
            <w:shd w:val="clear" w:color="auto" w:fill="auto"/>
            <w:noWrap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VII,VIII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OVO039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Методика развоја почетних математичких појмова</w:t>
            </w:r>
            <w:r w:rsidRPr="000C7DD5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математике</w:t>
            </w:r>
          </w:p>
        </w:tc>
        <w:tc>
          <w:tcPr>
            <w:tcW w:w="308" w:type="pct"/>
            <w:shd w:val="clear" w:color="auto" w:fill="auto"/>
            <w:noWrap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VII,VIII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OVO041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Методика ликовног васпитања</w:t>
            </w:r>
            <w:r w:rsidRPr="000C7DD5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ликовне културе</w:t>
            </w:r>
          </w:p>
        </w:tc>
        <w:tc>
          <w:tcPr>
            <w:tcW w:w="308" w:type="pct"/>
            <w:shd w:val="clear" w:color="auto" w:fill="auto"/>
            <w:noWrap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VII,VIII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OVO043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Методика музичког васпитања</w:t>
            </w:r>
            <w:r w:rsidRPr="000C7DD5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музичке културе</w:t>
            </w:r>
          </w:p>
        </w:tc>
        <w:tc>
          <w:tcPr>
            <w:tcW w:w="308" w:type="pct"/>
            <w:shd w:val="clear" w:color="auto" w:fill="auto"/>
            <w:noWrap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VII,VIII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OVO042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>Методика физичког васпитања</w:t>
            </w:r>
            <w:r w:rsidRPr="000C7DD5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физичког васпитања</w:t>
            </w:r>
          </w:p>
        </w:tc>
        <w:tc>
          <w:tcPr>
            <w:tcW w:w="308" w:type="pct"/>
            <w:shd w:val="clear" w:color="auto" w:fill="auto"/>
            <w:noWrap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VII,VIII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OVO040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Методика упознавања околине </w:t>
            </w:r>
            <w:r w:rsidRPr="000C7DD5">
              <w:rPr>
                <w:rFonts w:ascii="Times New Roman" w:hAnsi="Times New Roman"/>
                <w:sz w:val="20"/>
                <w:szCs w:val="20"/>
                <w:lang w:val="sl-SI"/>
              </w:rPr>
              <w:t>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природе и друштва</w:t>
            </w:r>
          </w:p>
        </w:tc>
        <w:tc>
          <w:tcPr>
            <w:tcW w:w="308" w:type="pct"/>
            <w:shd w:val="clear" w:color="auto" w:fill="auto"/>
            <w:noWrap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VII,VIII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E7E6E6" w:themeFill="background2"/>
            <w:noWrap/>
            <w:vAlign w:val="center"/>
          </w:tcPr>
          <w:p w:rsidR="002E07E7" w:rsidRPr="00CA784F" w:rsidRDefault="002E07E7" w:rsidP="002E07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OVOI08</w:t>
            </w:r>
          </w:p>
        </w:tc>
        <w:tc>
          <w:tcPr>
            <w:tcW w:w="1064" w:type="pct"/>
            <w:shd w:val="clear" w:color="auto" w:fill="E7E6E6" w:themeFill="background2"/>
          </w:tcPr>
          <w:p w:rsidR="002E07E7" w:rsidRPr="000C7DD5" w:rsidRDefault="002E07E7" w:rsidP="002E07E7">
            <w:pP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Изборни методички курс </w:t>
            </w:r>
            <w:r w:rsidRPr="000C7DD5">
              <w:rPr>
                <w:rFonts w:ascii="Times New Roman" w:hAnsi="Times New Roman"/>
                <w:b/>
                <w:sz w:val="20"/>
                <w:szCs w:val="20"/>
              </w:rPr>
              <w:t>II</w:t>
            </w: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929" w:type="pct"/>
            <w:shd w:val="clear" w:color="auto" w:fill="E7E6E6" w:themeFill="background2"/>
            <w:vAlign w:val="center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  <w:shd w:val="clear" w:color="auto" w:fill="E7E6E6" w:themeFill="background2"/>
            <w:noWrap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VII</w:t>
            </w:r>
          </w:p>
        </w:tc>
        <w:tc>
          <w:tcPr>
            <w:tcW w:w="24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OVO171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Методика дикције и реторике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OVO134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Млади јунак у савременом српском роману за децу и младе, методички аспект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OVO135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Телевизијска радионица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7D731A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Драмске</w:t>
            </w:r>
            <w:r w:rsidR="005A698B" w:rsidRPr="000C7DD5">
              <w:rPr>
                <w:rFonts w:ascii="Times New Roman" w:hAnsi="Times New Roman"/>
                <w:sz w:val="20"/>
                <w:szCs w:val="20"/>
              </w:rPr>
              <w:t xml:space="preserve"> уметност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OVO136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Методички приступ теми смрти у поезији за децу и младе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OVO173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Од питања до теме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Дидактика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E7E6E6" w:themeFill="background2"/>
            <w:noWrap/>
            <w:vAlign w:val="center"/>
          </w:tcPr>
          <w:p w:rsidR="002E07E7" w:rsidRPr="00CA784F" w:rsidRDefault="002E07E7" w:rsidP="002E07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OVOI09</w:t>
            </w:r>
          </w:p>
        </w:tc>
        <w:tc>
          <w:tcPr>
            <w:tcW w:w="1064" w:type="pct"/>
            <w:shd w:val="clear" w:color="auto" w:fill="E7E6E6" w:themeFill="background2"/>
          </w:tcPr>
          <w:p w:rsidR="002E07E7" w:rsidRPr="000C7DD5" w:rsidRDefault="002E07E7" w:rsidP="002E07E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Изборни методички курс </w:t>
            </w:r>
            <w:r w:rsidRPr="000C7DD5">
              <w:rPr>
                <w:rFonts w:ascii="Times New Roman" w:hAnsi="Times New Roman"/>
                <w:b/>
                <w:sz w:val="20"/>
                <w:szCs w:val="20"/>
              </w:rPr>
              <w:t>III</w:t>
            </w:r>
          </w:p>
        </w:tc>
        <w:tc>
          <w:tcPr>
            <w:tcW w:w="929" w:type="pct"/>
            <w:shd w:val="clear" w:color="auto" w:fill="E7E6E6" w:themeFill="background2"/>
            <w:vAlign w:val="center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  <w:shd w:val="clear" w:color="auto" w:fill="E7E6E6" w:themeFill="background2"/>
            <w:noWrap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VII</w:t>
            </w:r>
          </w:p>
        </w:tc>
        <w:tc>
          <w:tcPr>
            <w:tcW w:w="24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Latn-RS"/>
              </w:rPr>
              <w:t>OVO113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информатичког образовања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Образовна технологија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OVO057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Упознавање околине кроз покрет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физичког васпитања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OVO174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 xml:space="preserve">Методика наставе енглеског језика 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OVO172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Деца у улози чувара природе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природе и друштва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OVO175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Активности у природи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физичког васпитања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E7E6E6" w:themeFill="background2"/>
            <w:noWrap/>
            <w:vAlign w:val="center"/>
          </w:tcPr>
          <w:p w:rsidR="002E07E7" w:rsidRPr="00CA784F" w:rsidRDefault="002E07E7" w:rsidP="002E07E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E7E6E6" w:themeFill="background2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OVOI09</w:t>
            </w:r>
          </w:p>
        </w:tc>
        <w:tc>
          <w:tcPr>
            <w:tcW w:w="1064" w:type="pct"/>
            <w:shd w:val="clear" w:color="auto" w:fill="E7E6E6" w:themeFill="background2"/>
          </w:tcPr>
          <w:p w:rsidR="002E07E7" w:rsidRPr="000C7DD5" w:rsidRDefault="002E07E7" w:rsidP="002E07E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C7D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Изборни методички курс </w:t>
            </w:r>
            <w:r w:rsidRPr="000C7DD5">
              <w:rPr>
                <w:rFonts w:ascii="Times New Roman" w:hAnsi="Times New Roman"/>
                <w:b/>
                <w:sz w:val="20"/>
                <w:szCs w:val="20"/>
              </w:rPr>
              <w:t>IV</w:t>
            </w:r>
          </w:p>
        </w:tc>
        <w:tc>
          <w:tcPr>
            <w:tcW w:w="929" w:type="pct"/>
            <w:shd w:val="clear" w:color="auto" w:fill="E7E6E6" w:themeFill="background2"/>
            <w:vAlign w:val="center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" w:type="pct"/>
            <w:shd w:val="clear" w:color="auto" w:fill="E7E6E6" w:themeFill="background2"/>
            <w:noWrap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VII</w:t>
            </w:r>
          </w:p>
        </w:tc>
        <w:tc>
          <w:tcPr>
            <w:tcW w:w="24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1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E7E6E6" w:themeFill="background2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OVO176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Оркестар </w:t>
            </w:r>
            <w:r w:rsidRPr="000C7DD5">
              <w:rPr>
                <w:rFonts w:ascii="Times New Roman" w:hAnsi="Times New Roman"/>
                <w:bCs/>
                <w:sz w:val="20"/>
                <w:szCs w:val="20"/>
              </w:rPr>
              <w:t>IV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7D731A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OVO177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</w:rPr>
              <w:t>Сценска уметност – методички аспект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7D731A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Драмске</w:t>
            </w:r>
            <w:r w:rsidR="005A698B" w:rsidRPr="000C7DD5">
              <w:rPr>
                <w:rFonts w:ascii="Times New Roman" w:hAnsi="Times New Roman"/>
                <w:sz w:val="20"/>
                <w:szCs w:val="20"/>
              </w:rPr>
              <w:t xml:space="preserve"> уметност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OVO178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Pr="000C7DD5">
              <w:rPr>
                <w:rFonts w:ascii="Times New Roman" w:hAnsi="Times New Roman"/>
                <w:bCs/>
                <w:sz w:val="20"/>
                <w:szCs w:val="20"/>
              </w:rPr>
              <w:t>IV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7D731A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Музика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OVO179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Организација активности у настави енглеског језика 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OVO180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C7D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Практични аспекти наставе енглеског језика </w:t>
            </w:r>
            <w:r w:rsidRPr="000C7DD5">
              <w:rPr>
                <w:rFonts w:ascii="Times New Roman" w:hAnsi="Times New Roman"/>
                <w:bCs/>
                <w:sz w:val="20"/>
                <w:szCs w:val="20"/>
              </w:rPr>
              <w:t>II са методичком праксом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Енглески језик са методиком наставе енглеског језика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OVO137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Истраживачки процеси у ликовним активностима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5A698B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ликовне културе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07E7" w:rsidRPr="00CA784F" w:rsidTr="001F551E">
        <w:trPr>
          <w:trHeight w:val="255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:rsidR="002E07E7" w:rsidRPr="002E07E7" w:rsidRDefault="002E07E7" w:rsidP="002E07E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2" w:type="pct"/>
            <w:shd w:val="clear" w:color="auto" w:fill="auto"/>
            <w:noWrap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OVO044</w:t>
            </w:r>
          </w:p>
        </w:tc>
        <w:tc>
          <w:tcPr>
            <w:tcW w:w="1064" w:type="pct"/>
            <w:shd w:val="clear" w:color="auto" w:fill="F2F2F2"/>
          </w:tcPr>
          <w:p w:rsidR="002E07E7" w:rsidRPr="000C7DD5" w:rsidRDefault="002E07E7" w:rsidP="002E07E7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7DD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Методичка пракса </w:t>
            </w:r>
            <w:r w:rsidRPr="000C7DD5"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929" w:type="pct"/>
            <w:shd w:val="clear" w:color="auto" w:fill="F2F2F2"/>
            <w:vAlign w:val="center"/>
          </w:tcPr>
          <w:p w:rsidR="002E07E7" w:rsidRPr="000C7DD5" w:rsidRDefault="007E33F2" w:rsidP="002E07E7">
            <w:pPr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Методика наставе српског језика и књижевности, Методика наставе математике, Методика наставе природе и друштва, Методика наставе физичког васпитања, Методика наставе музичке културе, Методика наставе ликовне културе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VIII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1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7" w:type="pct"/>
            <w:shd w:val="clear" w:color="auto" w:fill="auto"/>
            <w:noWrap/>
            <w:vAlign w:val="center"/>
          </w:tcPr>
          <w:p w:rsidR="002E07E7" w:rsidRPr="000C7DD5" w:rsidRDefault="002E07E7" w:rsidP="002E07E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C7DD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</w:tbl>
    <w:p w:rsidR="001E317A" w:rsidRPr="00120E2C" w:rsidRDefault="001E317A" w:rsidP="00120E2C">
      <w:pPr>
        <w:jc w:val="both"/>
        <w:rPr>
          <w:rFonts w:ascii="Times New Roman" w:hAnsi="Times New Roman"/>
          <w:sz w:val="20"/>
        </w:rPr>
      </w:pPr>
    </w:p>
    <w:sectPr w:rsidR="001E317A" w:rsidRPr="00120E2C" w:rsidSect="00120E2C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E41"/>
    <w:multiLevelType w:val="hybridMultilevel"/>
    <w:tmpl w:val="34807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3F"/>
    <w:rsid w:val="0001517C"/>
    <w:rsid w:val="000C7DD5"/>
    <w:rsid w:val="00120E2C"/>
    <w:rsid w:val="001E317A"/>
    <w:rsid w:val="001F551E"/>
    <w:rsid w:val="00207930"/>
    <w:rsid w:val="00281995"/>
    <w:rsid w:val="002A2F44"/>
    <w:rsid w:val="002E07E7"/>
    <w:rsid w:val="0041613F"/>
    <w:rsid w:val="005A12CF"/>
    <w:rsid w:val="005A698B"/>
    <w:rsid w:val="005D51F2"/>
    <w:rsid w:val="006B6A04"/>
    <w:rsid w:val="006E2C47"/>
    <w:rsid w:val="007670EF"/>
    <w:rsid w:val="007D731A"/>
    <w:rsid w:val="007E33F2"/>
    <w:rsid w:val="00883807"/>
    <w:rsid w:val="009847A4"/>
    <w:rsid w:val="00A2025A"/>
    <w:rsid w:val="00B0717D"/>
    <w:rsid w:val="00C70E01"/>
    <w:rsid w:val="00D22FFA"/>
    <w:rsid w:val="00D37F52"/>
    <w:rsid w:val="00D52792"/>
    <w:rsid w:val="00E6656A"/>
    <w:rsid w:val="00E7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C56E4"/>
  <w15:chartTrackingRefBased/>
  <w15:docId w15:val="{541CBA82-5B64-4733-9ED0-5E4AEE1EE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E2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20E2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151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Jelena Lukić</cp:lastModifiedBy>
  <cp:revision>15</cp:revision>
  <dcterms:created xsi:type="dcterms:W3CDTF">2020-12-16T18:47:00Z</dcterms:created>
  <dcterms:modified xsi:type="dcterms:W3CDTF">2021-01-04T12:22:00Z</dcterms:modified>
</cp:coreProperties>
</file>